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D54" w:rsidRPr="00472D97" w:rsidRDefault="00092D54" w:rsidP="00092D54">
      <w:pPr>
        <w:spacing w:after="0" w:line="240" w:lineRule="auto"/>
        <w:jc w:val="both"/>
        <w:rPr>
          <w:rFonts w:eastAsia="Times New Roman" w:cs="Tahoma"/>
          <w:b/>
          <w:sz w:val="23"/>
          <w:szCs w:val="23"/>
          <w:lang w:eastAsia="en-GB"/>
        </w:rPr>
      </w:pPr>
      <w:r w:rsidRPr="00472D97">
        <w:rPr>
          <w:rFonts w:eastAsia="Times New Roman" w:cs="Tahoma"/>
          <w:b/>
          <w:sz w:val="23"/>
          <w:szCs w:val="23"/>
          <w:lang w:eastAsia="en-GB"/>
        </w:rPr>
        <w:t xml:space="preserve">A </w:t>
      </w:r>
      <w:r w:rsidR="00666FFC">
        <w:rPr>
          <w:rFonts w:eastAsia="Times New Roman" w:cs="Tahoma"/>
          <w:b/>
          <w:sz w:val="23"/>
          <w:szCs w:val="23"/>
          <w:lang w:eastAsia="en-GB"/>
        </w:rPr>
        <w:t xml:space="preserve">6 month </w:t>
      </w:r>
      <w:r w:rsidRPr="00472D97">
        <w:rPr>
          <w:rFonts w:eastAsia="Times New Roman" w:cs="Tahoma"/>
          <w:b/>
          <w:sz w:val="23"/>
          <w:szCs w:val="23"/>
          <w:lang w:eastAsia="en-GB"/>
        </w:rPr>
        <w:t>snapshot of our work</w:t>
      </w:r>
    </w:p>
    <w:p w:rsidR="00092D54" w:rsidRPr="00472D97" w:rsidRDefault="00092D54" w:rsidP="00092D54">
      <w:pPr>
        <w:spacing w:after="0" w:line="240" w:lineRule="auto"/>
        <w:jc w:val="both"/>
        <w:rPr>
          <w:rFonts w:eastAsia="Times New Roman" w:cs="Tahoma"/>
          <w:b/>
          <w:sz w:val="23"/>
          <w:szCs w:val="23"/>
          <w:lang w:eastAsia="en-GB"/>
        </w:rPr>
      </w:pPr>
    </w:p>
    <w:p w:rsidR="00092D54" w:rsidRPr="0055008A" w:rsidRDefault="00092D54" w:rsidP="00092D54">
      <w:pPr>
        <w:spacing w:after="0" w:line="240" w:lineRule="auto"/>
        <w:jc w:val="both"/>
        <w:rPr>
          <w:rFonts w:eastAsia="Times New Roman" w:cs="Tahoma"/>
          <w:i/>
          <w:sz w:val="23"/>
          <w:szCs w:val="23"/>
          <w:lang w:eastAsia="en-GB"/>
        </w:rPr>
      </w:pPr>
      <w:r w:rsidRPr="00472D97">
        <w:rPr>
          <w:rFonts w:eastAsia="Times New Roman" w:cs="Tahoma"/>
          <w:sz w:val="23"/>
          <w:szCs w:val="23"/>
          <w:lang w:eastAsia="en-GB"/>
        </w:rPr>
        <w:t xml:space="preserve">We often get asked how many Circles we’re coordinating, of which type and where they </w:t>
      </w:r>
      <w:r w:rsidR="0055008A">
        <w:rPr>
          <w:rFonts w:eastAsia="Times New Roman" w:cs="Tahoma"/>
          <w:sz w:val="23"/>
          <w:szCs w:val="23"/>
          <w:lang w:eastAsia="en-GB"/>
        </w:rPr>
        <w:t xml:space="preserve">are located, so here’s a snapshot. </w:t>
      </w:r>
      <w:r w:rsidR="00822F19">
        <w:rPr>
          <w:rFonts w:eastAsia="Times New Roman" w:cs="Tahoma"/>
          <w:sz w:val="23"/>
          <w:szCs w:val="23"/>
          <w:lang w:eastAsia="en-GB"/>
        </w:rPr>
        <w:t>In the 6 months between May</w:t>
      </w:r>
      <w:r w:rsidR="0055008A">
        <w:rPr>
          <w:rFonts w:eastAsia="Times New Roman" w:cs="Tahoma"/>
          <w:sz w:val="23"/>
          <w:szCs w:val="23"/>
          <w:lang w:eastAsia="en-GB"/>
        </w:rPr>
        <w:t xml:space="preserve"> and November 2018 we coordinated 31 Circles across the region. This first </w:t>
      </w:r>
      <w:r w:rsidRPr="00472D97">
        <w:rPr>
          <w:rFonts w:eastAsia="Times New Roman" w:cs="Tahoma"/>
          <w:sz w:val="23"/>
          <w:szCs w:val="23"/>
          <w:lang w:eastAsia="en-GB"/>
        </w:rPr>
        <w:t>chart shows</w:t>
      </w:r>
      <w:r w:rsidR="0055008A">
        <w:rPr>
          <w:rFonts w:eastAsia="Times New Roman" w:cs="Tahoma"/>
          <w:sz w:val="23"/>
          <w:szCs w:val="23"/>
          <w:lang w:eastAsia="en-GB"/>
        </w:rPr>
        <w:t xml:space="preserve"> those Circles </w:t>
      </w:r>
      <w:r w:rsidR="0055008A">
        <w:rPr>
          <w:rFonts w:eastAsia="Times New Roman" w:cs="Tahoma"/>
          <w:i/>
          <w:sz w:val="23"/>
          <w:szCs w:val="23"/>
          <w:lang w:eastAsia="en-GB"/>
        </w:rPr>
        <w:t xml:space="preserve">by area: </w:t>
      </w:r>
    </w:p>
    <w:p w:rsidR="00092D54" w:rsidRPr="00472D97" w:rsidRDefault="00092D54" w:rsidP="00092D54">
      <w:pPr>
        <w:spacing w:after="0" w:line="240" w:lineRule="auto"/>
        <w:jc w:val="both"/>
        <w:rPr>
          <w:rFonts w:eastAsia="Times New Roman" w:cs="Tahoma"/>
          <w:b/>
          <w:sz w:val="23"/>
          <w:szCs w:val="23"/>
          <w:highlight w:val="yellow"/>
          <w:lang w:eastAsia="en-GB"/>
        </w:rPr>
      </w:pPr>
    </w:p>
    <w:p w:rsidR="00092D54" w:rsidRPr="00472D97" w:rsidRDefault="00C20256" w:rsidP="00092D54">
      <w:pPr>
        <w:spacing w:after="0" w:line="240" w:lineRule="auto"/>
        <w:jc w:val="both"/>
        <w:rPr>
          <w:rFonts w:eastAsia="Times New Roman" w:cs="Tahoma"/>
          <w:b/>
          <w:sz w:val="23"/>
          <w:szCs w:val="23"/>
          <w:lang w:eastAsia="en-GB"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10B17541" wp14:editId="02EBE9DA">
            <wp:extent cx="5486400" cy="32004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p w:rsidR="00C20256" w:rsidRDefault="00C20256" w:rsidP="00092D54">
      <w:pPr>
        <w:spacing w:after="0" w:line="240" w:lineRule="auto"/>
        <w:jc w:val="both"/>
        <w:rPr>
          <w:rFonts w:eastAsia="Times New Roman" w:cs="Tahoma"/>
          <w:sz w:val="23"/>
          <w:szCs w:val="23"/>
          <w:lang w:eastAsia="en-GB"/>
        </w:rPr>
      </w:pPr>
    </w:p>
    <w:p w:rsidR="00407BA1" w:rsidRDefault="00407BA1" w:rsidP="00092D54">
      <w:pPr>
        <w:spacing w:after="0" w:line="240" w:lineRule="auto"/>
        <w:jc w:val="both"/>
        <w:rPr>
          <w:rFonts w:eastAsia="Times New Roman" w:cs="Tahoma"/>
          <w:sz w:val="23"/>
          <w:szCs w:val="23"/>
          <w:lang w:eastAsia="en-GB"/>
        </w:rPr>
      </w:pPr>
    </w:p>
    <w:p w:rsidR="00092D54" w:rsidRPr="0055008A" w:rsidRDefault="0055008A" w:rsidP="00092D54">
      <w:pPr>
        <w:spacing w:after="0" w:line="240" w:lineRule="auto"/>
        <w:jc w:val="both"/>
        <w:rPr>
          <w:rFonts w:eastAsia="Times New Roman" w:cs="Tahoma"/>
          <w:i/>
          <w:sz w:val="23"/>
          <w:szCs w:val="23"/>
          <w:lang w:eastAsia="en-GB"/>
        </w:rPr>
      </w:pPr>
      <w:r>
        <w:rPr>
          <w:rFonts w:eastAsia="Times New Roman" w:cs="Tahoma"/>
          <w:sz w:val="23"/>
          <w:szCs w:val="23"/>
          <w:lang w:eastAsia="en-GB"/>
        </w:rPr>
        <w:t xml:space="preserve">This second </w:t>
      </w:r>
      <w:r w:rsidR="00092D54" w:rsidRPr="00472D97">
        <w:rPr>
          <w:rFonts w:eastAsia="Times New Roman" w:cs="Tahoma"/>
          <w:sz w:val="23"/>
          <w:szCs w:val="23"/>
          <w:lang w:eastAsia="en-GB"/>
        </w:rPr>
        <w:t>chart shows</w:t>
      </w:r>
      <w:r>
        <w:rPr>
          <w:rFonts w:eastAsia="Times New Roman" w:cs="Tahoma"/>
          <w:sz w:val="23"/>
          <w:szCs w:val="23"/>
          <w:lang w:eastAsia="en-GB"/>
        </w:rPr>
        <w:t xml:space="preserve"> those Circles </w:t>
      </w:r>
      <w:r>
        <w:rPr>
          <w:rFonts w:eastAsia="Times New Roman" w:cs="Tahoma"/>
          <w:i/>
          <w:sz w:val="23"/>
          <w:szCs w:val="23"/>
          <w:lang w:eastAsia="en-GB"/>
        </w:rPr>
        <w:t>by type:</w:t>
      </w:r>
    </w:p>
    <w:p w:rsidR="00092D54" w:rsidRPr="00472D97" w:rsidRDefault="00092D54" w:rsidP="00092D54">
      <w:pPr>
        <w:spacing w:after="0" w:line="240" w:lineRule="auto"/>
        <w:jc w:val="both"/>
        <w:rPr>
          <w:rFonts w:eastAsia="Times New Roman" w:cs="Tahoma"/>
          <w:b/>
          <w:sz w:val="23"/>
          <w:szCs w:val="23"/>
          <w:lang w:eastAsia="en-GB"/>
        </w:rPr>
      </w:pPr>
    </w:p>
    <w:p w:rsidR="00532A21" w:rsidRDefault="00407BA1">
      <w:r>
        <w:rPr>
          <w:noProof/>
          <w:lang w:eastAsia="en-GB"/>
        </w:rPr>
        <w:drawing>
          <wp:inline distT="0" distB="0" distL="0" distR="0" wp14:anchorId="4CC19C97" wp14:editId="3AA121E6">
            <wp:extent cx="5486400" cy="32004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532A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D54"/>
    <w:rsid w:val="00092D54"/>
    <w:rsid w:val="002333BA"/>
    <w:rsid w:val="00407BA1"/>
    <w:rsid w:val="0055008A"/>
    <w:rsid w:val="00666FFC"/>
    <w:rsid w:val="00822F19"/>
    <w:rsid w:val="00AB53D4"/>
    <w:rsid w:val="00C20256"/>
    <w:rsid w:val="00E34C4A"/>
    <w:rsid w:val="00E74CEF"/>
    <w:rsid w:val="00EB36DC"/>
    <w:rsid w:val="00E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4CD755-297B-4F30-8CD5-76CA3AC45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6942931612715079"/>
          <c:y val="0.25479908761404829"/>
          <c:w val="0.40664643482064744"/>
          <c:h val="0.69710817397825275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Number of Circles by area (%), April-Nov 18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layout/>
              </c:ext>
            </c:extLst>
          </c:dLbls>
          <c:cat>
            <c:strRef>
              <c:f>Sheet1!$A$2:$A$7</c:f>
              <c:strCache>
                <c:ptCount val="6"/>
                <c:pt idx="0">
                  <c:v>Gloucestershire</c:v>
                </c:pt>
                <c:pt idx="1">
                  <c:v>Wiltshire</c:v>
                </c:pt>
                <c:pt idx="2">
                  <c:v>Avon</c:v>
                </c:pt>
                <c:pt idx="3">
                  <c:v>Somerset</c:v>
                </c:pt>
                <c:pt idx="4">
                  <c:v>Devon &amp; Cornwall</c:v>
                </c:pt>
                <c:pt idx="5">
                  <c:v>Dorset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</c:v>
                </c:pt>
                <c:pt idx="1">
                  <c:v>5</c:v>
                </c:pt>
                <c:pt idx="2">
                  <c:v>23</c:v>
                </c:pt>
                <c:pt idx="3">
                  <c:v>5</c:v>
                </c:pt>
                <c:pt idx="4">
                  <c:v>11</c:v>
                </c:pt>
                <c:pt idx="5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Number of circles by type (%), April-Nov 18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Number of circles by Type, April-Nov 18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1"/>
              <c:layout>
                <c:manualLayout>
                  <c:x val="-5.7870370370370371E-2"/>
                  <c:y val="-9.523809523809527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layout/>
              </c:ext>
            </c:extLst>
          </c:dLbls>
          <c:cat>
            <c:strRef>
              <c:f>Sheet1!$A$2:$A$6</c:f>
              <c:strCache>
                <c:ptCount val="5"/>
                <c:pt idx="0">
                  <c:v>Internet adult community</c:v>
                </c:pt>
                <c:pt idx="1">
                  <c:v>Standard adult community</c:v>
                </c:pt>
                <c:pt idx="2">
                  <c:v>Young person community</c:v>
                </c:pt>
                <c:pt idx="3">
                  <c:v>Prison/Through The Gate adult male</c:v>
                </c:pt>
                <c:pt idx="4">
                  <c:v>Intellectual disabiliites adult community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</c:v>
                </c:pt>
                <c:pt idx="1">
                  <c:v>16</c:v>
                </c:pt>
                <c:pt idx="2">
                  <c:v>10</c:v>
                </c:pt>
                <c:pt idx="3">
                  <c:v>15</c:v>
                </c:pt>
                <c:pt idx="4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2E8F4660</Template>
  <TotalTime>0</TotalTime>
  <Pages>1</Pages>
  <Words>51</Words>
  <Characters>294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Burden</dc:creator>
  <cp:keywords/>
  <dc:description/>
  <cp:lastModifiedBy>Lucy Graham</cp:lastModifiedBy>
  <cp:revision>2</cp:revision>
  <dcterms:created xsi:type="dcterms:W3CDTF">2019-02-15T13:01:00Z</dcterms:created>
  <dcterms:modified xsi:type="dcterms:W3CDTF">2019-02-15T13:01:00Z</dcterms:modified>
</cp:coreProperties>
</file>